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400" w:type="pct"/>
        <w:tblCellMar>
          <w:left w:w="0" w:type="dxa"/>
          <w:right w:w="0" w:type="dxa"/>
        </w:tblCellMar>
        <w:tblLook w:val="04A0" w:firstRow="1" w:lastRow="0" w:firstColumn="1" w:lastColumn="0" w:noHBand="0" w:noVBand="1"/>
      </w:tblPr>
      <w:tblGrid>
        <w:gridCol w:w="8555"/>
      </w:tblGrid>
      <w:tr w:rsidR="009A02CF" w:rsidTr="009A02CF">
        <w:tc>
          <w:tcPr>
            <w:tcW w:w="9338" w:type="dxa"/>
            <w:shd w:val="clear" w:color="auto" w:fill="FFFFFF"/>
            <w:hideMark/>
          </w:tcPr>
          <w:p w:rsidR="009A02CF" w:rsidRDefault="009A02CF">
            <w:pPr>
              <w:rPr>
                <w:rFonts w:ascii="Arial" w:hAnsi="Arial" w:cs="Arial"/>
              </w:rPr>
            </w:pPr>
            <w:r>
              <w:rPr>
                <w:rFonts w:ascii="Arial" w:hAnsi="Arial" w:cs="Arial"/>
                <w:noProof/>
                <w:lang w:eastAsia="fi-FI"/>
              </w:rPr>
              <w:drawing>
                <wp:inline distT="0" distB="0" distL="0" distR="0">
                  <wp:extent cx="5432425" cy="793115"/>
                  <wp:effectExtent l="0" t="0" r="0" b="6985"/>
                  <wp:docPr id="7" name="Picture 7" descr="hdr-designe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r-designed.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32425" cy="793115"/>
                          </a:xfrm>
                          <a:prstGeom prst="rect">
                            <a:avLst/>
                          </a:prstGeom>
                          <a:noFill/>
                          <a:ln>
                            <a:noFill/>
                          </a:ln>
                        </pic:spPr>
                      </pic:pic>
                    </a:graphicData>
                  </a:graphic>
                </wp:inline>
              </w:drawing>
            </w:r>
          </w:p>
        </w:tc>
      </w:tr>
      <w:tr w:rsidR="009A02CF" w:rsidTr="009A02CF">
        <w:tc>
          <w:tcPr>
            <w:tcW w:w="9338" w:type="dxa"/>
            <w:shd w:val="clear" w:color="auto" w:fill="FFFFFF"/>
            <w:hideMark/>
          </w:tcPr>
          <w:p w:rsidR="009A02CF" w:rsidRDefault="009A02CF">
            <w:pPr>
              <w:rPr>
                <w:rFonts w:ascii="Arial" w:hAnsi="Arial" w:cs="Arial"/>
              </w:rPr>
            </w:pPr>
            <w:r>
              <w:rPr>
                <w:noProof/>
                <w:lang w:eastAsia="fi-FI"/>
              </w:rPr>
              <w:drawing>
                <wp:inline distT="0" distB="0" distL="0" distR="0">
                  <wp:extent cx="5412740" cy="2696210"/>
                  <wp:effectExtent l="0" t="0" r="0" b="8890"/>
                  <wp:docPr id="6" name="Picture 6" descr="cid:image003.jpg@01D2821B.4FDA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jpg@01D2821B.4FDA7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2740" cy="2696210"/>
                          </a:xfrm>
                          <a:prstGeom prst="rect">
                            <a:avLst/>
                          </a:prstGeom>
                          <a:noFill/>
                          <a:ln>
                            <a:noFill/>
                          </a:ln>
                        </pic:spPr>
                      </pic:pic>
                    </a:graphicData>
                  </a:graphic>
                </wp:inline>
              </w:drawing>
            </w:r>
          </w:p>
        </w:tc>
      </w:tr>
      <w:tr w:rsidR="009A02CF" w:rsidTr="009A02CF">
        <w:tc>
          <w:tcPr>
            <w:tcW w:w="9338" w:type="dxa"/>
            <w:shd w:val="clear" w:color="auto" w:fill="FFFFFF"/>
            <w:tcMar>
              <w:top w:w="0" w:type="dxa"/>
              <w:left w:w="284" w:type="dxa"/>
              <w:bottom w:w="0" w:type="dxa"/>
              <w:right w:w="284" w:type="dxa"/>
            </w:tcMar>
          </w:tcPr>
          <w:p w:rsidR="009A02CF" w:rsidRDefault="009A02CF">
            <w:pPr>
              <w:rPr>
                <w:rFonts w:ascii="Arial" w:hAnsi="Arial" w:cs="Arial"/>
                <w:color w:val="0B1560"/>
                <w:sz w:val="20"/>
                <w:szCs w:val="20"/>
                <w:lang w:val="en-US"/>
              </w:rPr>
            </w:pPr>
          </w:p>
          <w:p w:rsidR="009A02CF" w:rsidRDefault="009A02CF">
            <w:pPr>
              <w:jc w:val="center"/>
              <w:rPr>
                <w:rFonts w:ascii="Arial" w:hAnsi="Arial" w:cs="Arial"/>
                <w:bCs/>
                <w:color w:val="002060"/>
                <w:lang w:val="ru-RU"/>
              </w:rPr>
            </w:pPr>
            <w:r>
              <w:rPr>
                <w:rFonts w:ascii="Arial" w:hAnsi="Arial" w:cs="Arial"/>
                <w:bCs/>
                <w:color w:val="002060"/>
                <w:lang w:val="ru-RU"/>
              </w:rPr>
              <w:t>Уважаемые коллеги,</w:t>
            </w:r>
          </w:p>
          <w:p w:rsidR="009A02CF" w:rsidRDefault="009A02CF">
            <w:pPr>
              <w:jc w:val="center"/>
              <w:rPr>
                <w:rFonts w:ascii="Arial" w:hAnsi="Arial" w:cs="Arial"/>
                <w:bCs/>
                <w:color w:val="002060"/>
                <w:lang w:val="ru-RU"/>
              </w:rPr>
            </w:pPr>
          </w:p>
          <w:p w:rsidR="009A02CF" w:rsidRDefault="009A02CF">
            <w:pPr>
              <w:jc w:val="center"/>
              <w:rPr>
                <w:rFonts w:ascii="Arial" w:hAnsi="Arial" w:cs="Arial"/>
                <w:b/>
                <w:bCs/>
                <w:color w:val="002060"/>
                <w:lang w:val="ru-RU"/>
              </w:rPr>
            </w:pPr>
            <w:r>
              <w:rPr>
                <w:rFonts w:ascii="Arial" w:hAnsi="Arial" w:cs="Arial"/>
                <w:b/>
                <w:bCs/>
                <w:color w:val="002060"/>
                <w:lang w:val="ru-RU"/>
              </w:rPr>
              <w:t>мы рады сообщить об увеличении количества</w:t>
            </w:r>
            <w:r>
              <w:rPr>
                <w:rFonts w:ascii="Arial" w:hAnsi="Arial" w:cs="Arial"/>
                <w:b/>
                <w:bCs/>
                <w:color w:val="002060"/>
                <w:lang w:val="ru-RU"/>
              </w:rPr>
              <w:br/>
              <w:t>рейсов Finnair в Москву и</w:t>
            </w:r>
            <w:proofErr w:type="gramStart"/>
            <w:r>
              <w:rPr>
                <w:rFonts w:ascii="Arial" w:hAnsi="Arial" w:cs="Arial"/>
                <w:b/>
                <w:bCs/>
                <w:color w:val="002060"/>
                <w:lang w:val="ru-RU"/>
              </w:rPr>
              <w:t xml:space="preserve"> С</w:t>
            </w:r>
            <w:proofErr w:type="gramEnd"/>
            <w:r>
              <w:rPr>
                <w:rFonts w:ascii="Arial" w:hAnsi="Arial" w:cs="Arial"/>
                <w:b/>
                <w:bCs/>
                <w:color w:val="002060"/>
                <w:lang w:val="ru-RU"/>
              </w:rPr>
              <w:t xml:space="preserve">анкт - Петербург с апреля 2017 года! </w:t>
            </w:r>
          </w:p>
          <w:p w:rsidR="009A02CF" w:rsidRDefault="009A02CF">
            <w:pPr>
              <w:jc w:val="center"/>
              <w:rPr>
                <w:rFonts w:ascii="Arial" w:hAnsi="Arial" w:cs="Arial"/>
                <w:bCs/>
                <w:color w:val="002060"/>
                <w:lang w:val="ru-RU"/>
              </w:rPr>
            </w:pPr>
          </w:p>
          <w:p w:rsidR="009A02CF" w:rsidRDefault="009A02CF">
            <w:pPr>
              <w:jc w:val="center"/>
              <w:rPr>
                <w:rFonts w:ascii="Arial" w:hAnsi="Arial" w:cs="Arial"/>
                <w:bCs/>
                <w:color w:val="002060"/>
                <w:lang w:val="ru-RU"/>
              </w:rPr>
            </w:pPr>
            <w:r>
              <w:rPr>
                <w:rFonts w:ascii="Arial" w:hAnsi="Arial" w:cs="Arial"/>
                <w:bCs/>
                <w:color w:val="002060"/>
                <w:lang w:val="ru-RU"/>
              </w:rPr>
              <w:t xml:space="preserve">С </w:t>
            </w:r>
            <w:r>
              <w:rPr>
                <w:rFonts w:ascii="Arial" w:hAnsi="Arial" w:cs="Arial"/>
                <w:bCs/>
                <w:color w:val="002060"/>
                <w:u w:val="single"/>
                <w:lang w:val="ru-RU"/>
              </w:rPr>
              <w:t xml:space="preserve">10 апреля 2017г. </w:t>
            </w:r>
            <w:r>
              <w:rPr>
                <w:rFonts w:ascii="Arial" w:hAnsi="Arial" w:cs="Arial"/>
                <w:bCs/>
                <w:color w:val="002060"/>
                <w:lang w:val="ru-RU"/>
              </w:rPr>
              <w:t xml:space="preserve">Finnair удвоит количество своих рейсов на маршруте </w:t>
            </w:r>
            <w:r>
              <w:rPr>
                <w:rFonts w:ascii="Arial" w:hAnsi="Arial" w:cs="Arial"/>
                <w:b/>
                <w:bCs/>
                <w:color w:val="002060"/>
                <w:lang w:val="ru-RU"/>
              </w:rPr>
              <w:t>Москва - Хельсинки</w:t>
            </w:r>
            <w:r>
              <w:rPr>
                <w:rFonts w:ascii="Arial" w:hAnsi="Arial" w:cs="Arial"/>
                <w:bCs/>
                <w:color w:val="002060"/>
                <w:lang w:val="ru-RU"/>
              </w:rPr>
              <w:t xml:space="preserve">, добавив еще один перелёт в день. </w:t>
            </w:r>
            <w:r>
              <w:rPr>
                <w:rFonts w:ascii="Arial" w:hAnsi="Arial" w:cs="Arial"/>
                <w:bCs/>
                <w:color w:val="002060"/>
                <w:lang w:val="ru-RU"/>
              </w:rPr>
              <w:br/>
            </w:r>
          </w:p>
          <w:p w:rsidR="009A02CF" w:rsidRDefault="009A02CF">
            <w:pPr>
              <w:jc w:val="center"/>
              <w:rPr>
                <w:rFonts w:ascii="Arial" w:hAnsi="Arial" w:cs="Arial"/>
                <w:bCs/>
                <w:color w:val="002060"/>
                <w:lang w:val="ru-RU"/>
              </w:rPr>
            </w:pPr>
            <w:r>
              <w:rPr>
                <w:rFonts w:ascii="Arial" w:hAnsi="Arial" w:cs="Arial"/>
                <w:bCs/>
                <w:color w:val="002060"/>
                <w:lang w:val="ru-RU"/>
              </w:rPr>
              <w:t xml:space="preserve">Номер нового рейса на перелете  Хельсинки - Москва - AY155, </w:t>
            </w:r>
            <w:r>
              <w:rPr>
                <w:rFonts w:ascii="Arial" w:hAnsi="Arial" w:cs="Arial"/>
                <w:bCs/>
                <w:color w:val="002060"/>
                <w:lang w:val="ru-RU"/>
              </w:rPr>
              <w:br/>
              <w:t>вылет из Хельсинки в 17.40*, прибытие в Москву в 19.20*</w:t>
            </w:r>
            <w:r>
              <w:rPr>
                <w:rFonts w:ascii="Arial" w:hAnsi="Arial" w:cs="Arial"/>
                <w:bCs/>
                <w:color w:val="002060"/>
                <w:lang w:val="ru-RU"/>
              </w:rPr>
              <w:br/>
              <w:t xml:space="preserve">Номер обратного рейса Москва - Хельсинки AY156, </w:t>
            </w:r>
            <w:r>
              <w:rPr>
                <w:rFonts w:ascii="Arial" w:hAnsi="Arial" w:cs="Arial"/>
                <w:bCs/>
                <w:color w:val="002060"/>
                <w:lang w:val="ru-RU"/>
              </w:rPr>
              <w:br/>
              <w:t>вылет из Москвы в 20.30*, прибытие в Хельсинки в 22.15*.</w:t>
            </w:r>
            <w:r>
              <w:rPr>
                <w:rFonts w:ascii="Arial" w:hAnsi="Arial" w:cs="Arial"/>
                <w:bCs/>
                <w:color w:val="002060"/>
                <w:lang w:val="ru-RU"/>
              </w:rPr>
              <w:br/>
            </w:r>
            <w:r>
              <w:rPr>
                <w:rFonts w:ascii="Arial" w:hAnsi="Arial" w:cs="Arial"/>
                <w:bCs/>
                <w:color w:val="002060"/>
                <w:lang w:val="ru-RU"/>
              </w:rPr>
              <w:br/>
              <w:t xml:space="preserve">Дополнительный рейс будет выполняться ежедневно на </w:t>
            </w:r>
            <w:proofErr w:type="spellStart"/>
            <w:r>
              <w:rPr>
                <w:rFonts w:ascii="Arial" w:hAnsi="Arial" w:cs="Arial"/>
                <w:bCs/>
                <w:color w:val="002060"/>
                <w:lang w:val="ru-RU"/>
              </w:rPr>
              <w:t>Embraer</w:t>
            </w:r>
            <w:proofErr w:type="spellEnd"/>
            <w:r>
              <w:rPr>
                <w:rFonts w:ascii="Arial" w:hAnsi="Arial" w:cs="Arial"/>
                <w:bCs/>
                <w:color w:val="002060"/>
                <w:lang w:val="ru-RU"/>
              </w:rPr>
              <w:t xml:space="preserve"> 190. </w:t>
            </w:r>
            <w:r>
              <w:rPr>
                <w:rFonts w:ascii="Arial" w:hAnsi="Arial" w:cs="Arial"/>
                <w:bCs/>
                <w:color w:val="002060"/>
                <w:lang w:val="ru-RU"/>
              </w:rPr>
              <w:br/>
              <w:t xml:space="preserve">Таким образом, количество наших рейсов в Москву увеличится до 4 рейсов в день, учитывая перелеты, которые Finnair выполняет в сотрудничестве с авиакомпанией "Аэрофлот". </w:t>
            </w:r>
          </w:p>
          <w:p w:rsidR="009A02CF" w:rsidRDefault="009A02CF">
            <w:pPr>
              <w:jc w:val="center"/>
              <w:rPr>
                <w:rFonts w:ascii="Arial" w:hAnsi="Arial" w:cs="Arial"/>
                <w:bCs/>
                <w:color w:val="002060"/>
                <w:lang w:val="ru-RU"/>
              </w:rPr>
            </w:pPr>
            <w:r>
              <w:rPr>
                <w:rFonts w:ascii="Arial" w:hAnsi="Arial" w:cs="Arial"/>
                <w:bCs/>
                <w:color w:val="002060"/>
                <w:lang w:val="ru-RU"/>
              </w:rPr>
              <w:br/>
              <w:t xml:space="preserve">Благодаря комфортным стыковкам путешественникам из Москвы теперь будет удобнее добираться в первую очередь в Америку и </w:t>
            </w:r>
            <w:r>
              <w:rPr>
                <w:rFonts w:ascii="Arial" w:hAnsi="Arial" w:cs="Arial"/>
                <w:bCs/>
                <w:color w:val="002060"/>
                <w:lang w:val="ru-RU"/>
              </w:rPr>
              <w:br/>
              <w:t xml:space="preserve">Юго-Восточную Азию: время отлично подходит для пересадки на </w:t>
            </w:r>
            <w:proofErr w:type="spellStart"/>
            <w:r>
              <w:rPr>
                <w:rFonts w:ascii="Arial" w:hAnsi="Arial" w:cs="Arial"/>
                <w:bCs/>
                <w:color w:val="002060"/>
                <w:lang w:val="ru-RU"/>
              </w:rPr>
              <w:t>дальнемагистральные</w:t>
            </w:r>
            <w:proofErr w:type="spellEnd"/>
            <w:r>
              <w:rPr>
                <w:rFonts w:ascii="Arial" w:hAnsi="Arial" w:cs="Arial"/>
                <w:bCs/>
                <w:color w:val="002060"/>
                <w:lang w:val="ru-RU"/>
              </w:rPr>
              <w:t xml:space="preserve"> рейсы в Азию, в города США, а также на рейсы в Мексику, которые появятся в расписании на следующий зимний сезон.</w:t>
            </w:r>
          </w:p>
          <w:p w:rsidR="009A02CF" w:rsidRDefault="009A02CF">
            <w:pPr>
              <w:jc w:val="center"/>
              <w:rPr>
                <w:rFonts w:ascii="Arial" w:hAnsi="Arial" w:cs="Arial"/>
                <w:bCs/>
                <w:color w:val="002060"/>
                <w:lang w:val="ru-RU"/>
              </w:rPr>
            </w:pPr>
            <w:r>
              <w:rPr>
                <w:rFonts w:ascii="Arial" w:hAnsi="Arial" w:cs="Arial"/>
                <w:noProof/>
                <w:color w:val="002060"/>
                <w:lang w:eastAsia="fi-FI"/>
              </w:rPr>
              <w:drawing>
                <wp:inline distT="0" distB="0" distL="0" distR="0">
                  <wp:extent cx="712470" cy="275590"/>
                  <wp:effectExtent l="0" t="0" r="0" b="0"/>
                  <wp:docPr id="5" name="Picture 5" descr="Description: Description: Description: Description: Description: Description: cid:image006.gif@01CC8747.8B961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cid:image006.gif@01CC8747.8B961B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275590"/>
                          </a:xfrm>
                          <a:prstGeom prst="rect">
                            <a:avLst/>
                          </a:prstGeom>
                          <a:noFill/>
                          <a:ln>
                            <a:noFill/>
                          </a:ln>
                        </pic:spPr>
                      </pic:pic>
                    </a:graphicData>
                  </a:graphic>
                </wp:inline>
              </w:drawing>
            </w:r>
          </w:p>
          <w:p w:rsidR="009A02CF" w:rsidRDefault="009A02CF">
            <w:pPr>
              <w:jc w:val="center"/>
              <w:rPr>
                <w:rFonts w:ascii="Arial" w:hAnsi="Arial" w:cs="Arial"/>
                <w:bCs/>
                <w:color w:val="002060"/>
                <w:lang w:val="ru-RU"/>
              </w:rPr>
            </w:pPr>
          </w:p>
          <w:p w:rsidR="009A02CF" w:rsidRDefault="009A02CF">
            <w:pPr>
              <w:jc w:val="center"/>
              <w:rPr>
                <w:rFonts w:ascii="Arial" w:hAnsi="Arial" w:cs="Arial"/>
                <w:bCs/>
                <w:color w:val="002060"/>
                <w:lang w:val="ru-RU"/>
              </w:rPr>
            </w:pPr>
            <w:r>
              <w:rPr>
                <w:rFonts w:ascii="Arial" w:hAnsi="Arial" w:cs="Arial"/>
                <w:bCs/>
                <w:color w:val="002060"/>
                <w:u w:val="single"/>
                <w:lang w:val="ru-RU"/>
              </w:rPr>
              <w:t>С 23 апреля 2017 г.</w:t>
            </w:r>
            <w:r>
              <w:rPr>
                <w:rFonts w:ascii="Arial" w:hAnsi="Arial" w:cs="Arial"/>
                <w:bCs/>
                <w:color w:val="002060"/>
                <w:lang w:val="ru-RU"/>
              </w:rPr>
              <w:t xml:space="preserve"> Finnair увеличивает количество рейсов </w:t>
            </w:r>
            <w:r>
              <w:rPr>
                <w:rFonts w:ascii="Arial" w:hAnsi="Arial" w:cs="Arial"/>
                <w:bCs/>
                <w:color w:val="002060"/>
                <w:lang w:val="ru-RU"/>
              </w:rPr>
              <w:br/>
              <w:t>в</w:t>
            </w:r>
            <w:proofErr w:type="gramStart"/>
            <w:r>
              <w:rPr>
                <w:rFonts w:ascii="Arial" w:hAnsi="Arial" w:cs="Arial"/>
                <w:bCs/>
                <w:color w:val="002060"/>
                <w:lang w:val="ru-RU"/>
              </w:rPr>
              <w:t xml:space="preserve"> </w:t>
            </w:r>
            <w:r>
              <w:rPr>
                <w:rFonts w:ascii="Arial" w:hAnsi="Arial" w:cs="Arial"/>
                <w:b/>
                <w:bCs/>
                <w:color w:val="002060"/>
                <w:lang w:val="ru-RU"/>
              </w:rPr>
              <w:t>С</w:t>
            </w:r>
            <w:proofErr w:type="gramEnd"/>
            <w:r>
              <w:rPr>
                <w:rFonts w:ascii="Arial" w:hAnsi="Arial" w:cs="Arial"/>
                <w:b/>
                <w:bCs/>
                <w:color w:val="002060"/>
                <w:lang w:val="ru-RU"/>
              </w:rPr>
              <w:t>анкт - Петербург</w:t>
            </w:r>
            <w:r>
              <w:rPr>
                <w:rFonts w:ascii="Arial" w:hAnsi="Arial" w:cs="Arial"/>
                <w:bCs/>
                <w:color w:val="002060"/>
                <w:lang w:val="ru-RU"/>
              </w:rPr>
              <w:t xml:space="preserve">  до  3-х рейсов в день.</w:t>
            </w:r>
          </w:p>
          <w:p w:rsidR="009A02CF" w:rsidRDefault="009A02CF">
            <w:pPr>
              <w:jc w:val="center"/>
              <w:rPr>
                <w:rFonts w:ascii="Arial" w:hAnsi="Arial" w:cs="Arial"/>
                <w:bCs/>
                <w:color w:val="002060"/>
                <w:lang w:val="ru-RU"/>
              </w:rPr>
            </w:pPr>
          </w:p>
          <w:p w:rsidR="009A02CF" w:rsidRDefault="009A02CF">
            <w:pPr>
              <w:jc w:val="center"/>
              <w:rPr>
                <w:rFonts w:ascii="Arial" w:hAnsi="Arial" w:cs="Arial"/>
                <w:bCs/>
                <w:color w:val="002060"/>
                <w:lang w:val="ru-RU"/>
              </w:rPr>
            </w:pPr>
            <w:proofErr w:type="gramStart"/>
            <w:r>
              <w:rPr>
                <w:rFonts w:ascii="Arial" w:hAnsi="Arial" w:cs="Arial"/>
                <w:bCs/>
                <w:color w:val="002060"/>
                <w:lang w:val="ru-RU"/>
              </w:rPr>
              <w:t xml:space="preserve">Номер нового рейса на перелете  Хельсинки - Санкт-Петербург - AY167, </w:t>
            </w:r>
            <w:r>
              <w:rPr>
                <w:rFonts w:ascii="Arial" w:hAnsi="Arial" w:cs="Arial"/>
                <w:bCs/>
                <w:color w:val="002060"/>
                <w:lang w:val="ru-RU"/>
              </w:rPr>
              <w:br/>
              <w:t>вылет из Хельсинки в 23.55*, прибытие в Санкт-Петербург в 01.05+1**</w:t>
            </w:r>
            <w:r>
              <w:rPr>
                <w:rFonts w:ascii="Arial" w:hAnsi="Arial" w:cs="Arial"/>
                <w:bCs/>
                <w:color w:val="002060"/>
                <w:lang w:val="ru-RU"/>
              </w:rPr>
              <w:br/>
              <w:t xml:space="preserve">Номер  обратного рейса  Хельсинки - Санкт-Петербург AY168, </w:t>
            </w:r>
            <w:r>
              <w:rPr>
                <w:rFonts w:ascii="Arial" w:hAnsi="Arial" w:cs="Arial"/>
                <w:bCs/>
                <w:color w:val="002060"/>
                <w:lang w:val="ru-RU"/>
              </w:rPr>
              <w:br/>
            </w:r>
            <w:r>
              <w:rPr>
                <w:rFonts w:ascii="Arial" w:hAnsi="Arial" w:cs="Arial"/>
                <w:bCs/>
                <w:color w:val="002060"/>
                <w:lang w:val="ru-RU"/>
              </w:rPr>
              <w:lastRenderedPageBreak/>
              <w:t>вылет из Санкт-Петербурга в 05.45*, прибытие в Хельсинки в 06.55*.</w:t>
            </w:r>
            <w:r>
              <w:rPr>
                <w:rFonts w:ascii="Arial" w:hAnsi="Arial" w:cs="Arial"/>
                <w:bCs/>
                <w:color w:val="002060"/>
                <w:lang w:val="ru-RU"/>
              </w:rPr>
              <w:br/>
            </w:r>
            <w:r>
              <w:rPr>
                <w:rFonts w:ascii="Arial" w:hAnsi="Arial" w:cs="Arial"/>
                <w:bCs/>
                <w:color w:val="002060"/>
                <w:lang w:val="ru-RU"/>
              </w:rPr>
              <w:br/>
              <w:t xml:space="preserve">Таким образом, новый рейс даст нашим пассажирам замечательную </w:t>
            </w:r>
            <w:r>
              <w:rPr>
                <w:rFonts w:ascii="Arial" w:hAnsi="Arial" w:cs="Arial"/>
                <w:bCs/>
                <w:color w:val="002060"/>
                <w:lang w:val="ru-RU"/>
              </w:rPr>
              <w:br/>
              <w:t>возможность добраться в любое популярное направление в Европе с удобными стыковками.</w:t>
            </w:r>
            <w:proofErr w:type="gramEnd"/>
            <w:r>
              <w:rPr>
                <w:rFonts w:ascii="Arial" w:hAnsi="Arial" w:cs="Arial"/>
                <w:bCs/>
                <w:color w:val="002060"/>
                <w:lang w:val="ru-RU"/>
              </w:rPr>
              <w:t xml:space="preserve"> </w:t>
            </w:r>
            <w:r>
              <w:rPr>
                <w:rFonts w:ascii="Arial" w:hAnsi="Arial" w:cs="Arial"/>
                <w:bCs/>
                <w:color w:val="002060"/>
                <w:lang w:val="ru-RU"/>
              </w:rPr>
              <w:br/>
              <w:t>Рейс будет выполняться с понедельника по пятницу и в воскресенье самолётами ATR.</w:t>
            </w:r>
            <w:r>
              <w:rPr>
                <w:rFonts w:ascii="Arial" w:hAnsi="Arial" w:cs="Arial"/>
                <w:bCs/>
                <w:color w:val="002060"/>
                <w:lang w:val="ru-RU"/>
              </w:rPr>
              <w:br/>
              <w:t>Остальные рейсы</w:t>
            </w:r>
            <w:proofErr w:type="gramStart"/>
            <w:r>
              <w:rPr>
                <w:rFonts w:ascii="Arial" w:hAnsi="Arial" w:cs="Arial"/>
                <w:bCs/>
                <w:color w:val="002060"/>
                <w:lang w:val="ru-RU"/>
              </w:rPr>
              <w:t xml:space="preserve"> С</w:t>
            </w:r>
            <w:proofErr w:type="gramEnd"/>
            <w:r>
              <w:rPr>
                <w:rFonts w:ascii="Arial" w:hAnsi="Arial" w:cs="Arial"/>
                <w:bCs/>
                <w:color w:val="002060"/>
                <w:lang w:val="ru-RU"/>
              </w:rPr>
              <w:t xml:space="preserve">анкт - Петербург остаются без изменений. </w:t>
            </w:r>
          </w:p>
          <w:p w:rsidR="009A02CF" w:rsidRDefault="009A02CF">
            <w:pPr>
              <w:jc w:val="center"/>
              <w:rPr>
                <w:rFonts w:ascii="Arial" w:hAnsi="Arial" w:cs="Arial"/>
                <w:bCs/>
                <w:color w:val="002060"/>
                <w:lang w:val="ru-RU"/>
              </w:rPr>
            </w:pPr>
          </w:p>
          <w:p w:rsidR="009A02CF" w:rsidRDefault="009A02CF">
            <w:pPr>
              <w:jc w:val="center"/>
              <w:rPr>
                <w:rFonts w:ascii="Arial" w:hAnsi="Arial" w:cs="Arial"/>
                <w:bCs/>
                <w:color w:val="002060"/>
                <w:lang w:val="ru-RU"/>
              </w:rPr>
            </w:pPr>
            <w:r>
              <w:rPr>
                <w:rFonts w:ascii="Arial" w:hAnsi="Arial" w:cs="Arial"/>
                <w:noProof/>
                <w:color w:val="002060"/>
                <w:lang w:eastAsia="fi-FI"/>
              </w:rPr>
              <w:drawing>
                <wp:inline distT="0" distB="0" distL="0" distR="0">
                  <wp:extent cx="712470" cy="275590"/>
                  <wp:effectExtent l="0" t="0" r="0" b="0"/>
                  <wp:docPr id="4" name="Picture 4" descr="Description: Description: Description: Description: Description: Description: cid:image006.gif@01CC8747.8B961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cid:image006.gif@01CC8747.8B961B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275590"/>
                          </a:xfrm>
                          <a:prstGeom prst="rect">
                            <a:avLst/>
                          </a:prstGeom>
                          <a:noFill/>
                          <a:ln>
                            <a:noFill/>
                          </a:ln>
                        </pic:spPr>
                      </pic:pic>
                    </a:graphicData>
                  </a:graphic>
                </wp:inline>
              </w:drawing>
            </w:r>
            <w:r>
              <w:rPr>
                <w:rFonts w:ascii="Arial" w:hAnsi="Arial" w:cs="Arial"/>
                <w:bCs/>
                <w:color w:val="002060"/>
                <w:lang w:val="ru-RU"/>
              </w:rPr>
              <w:br/>
              <w:t xml:space="preserve">Новые рейсы будут выполняться на протяжении всего года в рамках регулярного расписания, рейсы уже доступны к продаже в системах бронирования. </w:t>
            </w:r>
          </w:p>
          <w:p w:rsidR="009A02CF" w:rsidRDefault="009A02CF">
            <w:pPr>
              <w:jc w:val="center"/>
              <w:rPr>
                <w:rFonts w:ascii="Arial" w:hAnsi="Arial" w:cs="Arial"/>
                <w:bCs/>
                <w:color w:val="002060"/>
                <w:lang w:val="ru-RU"/>
              </w:rPr>
            </w:pPr>
          </w:p>
          <w:p w:rsidR="009A02CF" w:rsidRDefault="009A02CF">
            <w:pPr>
              <w:jc w:val="center"/>
              <w:rPr>
                <w:rFonts w:ascii="Arial" w:hAnsi="Arial" w:cs="Arial"/>
                <w:bCs/>
                <w:color w:val="002060"/>
                <w:lang w:val="ru-RU"/>
              </w:rPr>
            </w:pPr>
          </w:p>
          <w:p w:rsidR="009A02CF" w:rsidRDefault="009A02CF">
            <w:pPr>
              <w:rPr>
                <w:rFonts w:ascii="Arial" w:hAnsi="Arial" w:cs="Arial"/>
                <w:bCs/>
                <w:color w:val="002060"/>
                <w:lang w:val="ru-RU"/>
              </w:rPr>
            </w:pPr>
            <w:r>
              <w:rPr>
                <w:rFonts w:ascii="Arial" w:hAnsi="Arial" w:cs="Arial"/>
                <w:bCs/>
                <w:color w:val="002060"/>
                <w:lang w:val="ru-RU"/>
              </w:rPr>
              <w:t>*Время местное</w:t>
            </w:r>
            <w:r>
              <w:rPr>
                <w:rFonts w:ascii="Arial" w:hAnsi="Arial" w:cs="Arial"/>
                <w:bCs/>
                <w:color w:val="002060"/>
                <w:lang w:val="ru-RU"/>
              </w:rPr>
              <w:br/>
              <w:t>** +1 на следующий день</w:t>
            </w:r>
          </w:p>
          <w:p w:rsidR="009A02CF" w:rsidRDefault="009A02CF">
            <w:pPr>
              <w:rPr>
                <w:rFonts w:ascii="Arial" w:hAnsi="Arial" w:cs="Arial"/>
                <w:b/>
                <w:bCs/>
                <w:color w:val="002060"/>
                <w:lang w:val="ru-RU"/>
              </w:rPr>
            </w:pPr>
          </w:p>
          <w:p w:rsidR="009A02CF" w:rsidRDefault="009A02CF">
            <w:pPr>
              <w:rPr>
                <w:rFonts w:ascii="Arial" w:hAnsi="Arial" w:cs="Arial"/>
                <w:b/>
                <w:bCs/>
                <w:color w:val="002060"/>
                <w:lang w:val="ru-RU"/>
              </w:rPr>
            </w:pPr>
            <w:r>
              <w:rPr>
                <w:rFonts w:ascii="Arial" w:hAnsi="Arial" w:cs="Arial"/>
                <w:b/>
                <w:bCs/>
                <w:color w:val="002060"/>
                <w:lang w:val="en-US"/>
              </w:rPr>
              <w:t>Welcome</w:t>
            </w:r>
            <w:r>
              <w:rPr>
                <w:rFonts w:ascii="Arial" w:hAnsi="Arial" w:cs="Arial"/>
                <w:b/>
                <w:bCs/>
                <w:color w:val="002060"/>
                <w:lang w:val="ru-RU"/>
              </w:rPr>
              <w:t xml:space="preserve"> </w:t>
            </w:r>
            <w:r>
              <w:rPr>
                <w:rFonts w:ascii="Arial" w:hAnsi="Arial" w:cs="Arial"/>
                <w:b/>
                <w:bCs/>
                <w:color w:val="002060"/>
                <w:lang w:val="en-US"/>
              </w:rPr>
              <w:t>aboard</w:t>
            </w:r>
            <w:r>
              <w:rPr>
                <w:rFonts w:ascii="Arial" w:hAnsi="Arial" w:cs="Arial"/>
                <w:b/>
                <w:bCs/>
                <w:color w:val="002060"/>
                <w:lang w:val="ru-RU"/>
              </w:rPr>
              <w:t xml:space="preserve"> – </w:t>
            </w:r>
            <w:r>
              <w:rPr>
                <w:rFonts w:ascii="Arial" w:hAnsi="Arial" w:cs="Arial"/>
                <w:b/>
                <w:bCs/>
                <w:color w:val="002060"/>
                <w:lang w:val="en-US"/>
              </w:rPr>
              <w:t>Finnair</w:t>
            </w:r>
          </w:p>
          <w:p w:rsidR="009A02CF" w:rsidRDefault="009A02CF">
            <w:pPr>
              <w:rPr>
                <w:rFonts w:ascii="Arial" w:hAnsi="Arial" w:cs="Arial"/>
                <w:b/>
                <w:bCs/>
                <w:color w:val="002060"/>
                <w:lang w:val="en-US"/>
              </w:rPr>
            </w:pPr>
            <w:r>
              <w:rPr>
                <w:rFonts w:ascii="Arial" w:hAnsi="Arial" w:cs="Arial"/>
                <w:b/>
                <w:bCs/>
                <w:color w:val="002060"/>
                <w:lang w:val="en-US"/>
              </w:rPr>
              <w:t>+7 495 933 00 56</w:t>
            </w:r>
          </w:p>
          <w:p w:rsidR="009A02CF" w:rsidRDefault="009A02CF">
            <w:pPr>
              <w:rPr>
                <w:rFonts w:ascii="Arial" w:hAnsi="Arial" w:cs="Arial"/>
                <w:b/>
                <w:bCs/>
                <w:color w:val="002060"/>
                <w:lang w:val="en-US"/>
              </w:rPr>
            </w:pPr>
            <w:r>
              <w:rPr>
                <w:rFonts w:ascii="Arial" w:hAnsi="Arial" w:cs="Arial"/>
                <w:b/>
                <w:bCs/>
                <w:color w:val="002060"/>
                <w:lang w:val="en-US"/>
              </w:rPr>
              <w:t>+7 812  676 98 98</w:t>
            </w:r>
          </w:p>
          <w:p w:rsidR="009A02CF" w:rsidRDefault="009A02CF">
            <w:pPr>
              <w:rPr>
                <w:rFonts w:ascii="Arial" w:hAnsi="Arial" w:cs="Arial"/>
                <w:b/>
                <w:bCs/>
                <w:color w:val="002060"/>
                <w:lang w:val="en-US"/>
              </w:rPr>
            </w:pPr>
            <w:hyperlink r:id="rId10" w:history="1">
              <w:r>
                <w:rPr>
                  <w:rStyle w:val="Hyperlink"/>
                  <w:rFonts w:ascii="Arial" w:hAnsi="Arial" w:cs="Arial"/>
                  <w:b/>
                  <w:bCs/>
                  <w:color w:val="002060"/>
                  <w:lang w:val="en-US"/>
                </w:rPr>
                <w:t>Reservations.Ru@finnair.com</w:t>
              </w:r>
            </w:hyperlink>
          </w:p>
          <w:p w:rsidR="009A02CF" w:rsidRDefault="009A02CF">
            <w:pPr>
              <w:rPr>
                <w:rFonts w:ascii="Arial" w:hAnsi="Arial" w:cs="Arial"/>
                <w:color w:val="323232"/>
                <w:lang w:val="en-US"/>
              </w:rPr>
            </w:pPr>
          </w:p>
        </w:tc>
      </w:tr>
      <w:tr w:rsidR="009A02CF" w:rsidTr="009A02CF">
        <w:tc>
          <w:tcPr>
            <w:tcW w:w="9338" w:type="dxa"/>
            <w:shd w:val="clear" w:color="auto" w:fill="E9EDEE"/>
            <w:tcMar>
              <w:top w:w="0" w:type="dxa"/>
              <w:left w:w="284" w:type="dxa"/>
              <w:bottom w:w="0" w:type="dxa"/>
              <w:right w:w="284" w:type="dxa"/>
            </w:tcMar>
            <w:hideMark/>
          </w:tcPr>
          <w:tbl>
            <w:tblPr>
              <w:tblpPr w:leftFromText="141" w:rightFromText="141" w:vertAnchor="text"/>
              <w:tblW w:w="5000" w:type="pct"/>
              <w:tblCellMar>
                <w:left w:w="0" w:type="dxa"/>
                <w:right w:w="0" w:type="dxa"/>
              </w:tblCellMar>
              <w:tblLook w:val="04A0" w:firstRow="1" w:lastRow="0" w:firstColumn="1" w:lastColumn="0" w:noHBand="0" w:noVBand="1"/>
            </w:tblPr>
            <w:tblGrid>
              <w:gridCol w:w="2022"/>
              <w:gridCol w:w="3943"/>
              <w:gridCol w:w="2022"/>
            </w:tblGrid>
            <w:tr w:rsidR="009A02CF">
              <w:trPr>
                <w:trHeight w:val="964"/>
              </w:trPr>
              <w:tc>
                <w:tcPr>
                  <w:tcW w:w="1250" w:type="pct"/>
                  <w:vAlign w:val="center"/>
                  <w:hideMark/>
                </w:tcPr>
                <w:p w:rsidR="009A02CF" w:rsidRDefault="009A02CF">
                  <w:pPr>
                    <w:rPr>
                      <w:rFonts w:ascii="Arial" w:hAnsi="Arial" w:cs="Arial"/>
                      <w:b/>
                      <w:bCs/>
                      <w:color w:val="0B1560"/>
                      <w:lang w:val="en-US"/>
                    </w:rPr>
                  </w:pPr>
                  <w:r>
                    <w:rPr>
                      <w:rFonts w:ascii="Arial" w:hAnsi="Arial" w:cs="Arial"/>
                      <w:b/>
                      <w:bCs/>
                      <w:noProof/>
                      <w:color w:val="0B1560"/>
                      <w:lang w:eastAsia="fi-FI"/>
                    </w:rPr>
                    <w:lastRenderedPageBreak/>
                    <w:drawing>
                      <wp:inline distT="0" distB="0" distL="0" distR="0">
                        <wp:extent cx="1283970" cy="430530"/>
                        <wp:effectExtent l="0" t="0" r="0" b="0"/>
                        <wp:docPr id="3" name="Picture 3" descr="finnair-foo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nair-footer-logo.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83970" cy="430530"/>
                                </a:xfrm>
                                <a:prstGeom prst="rect">
                                  <a:avLst/>
                                </a:prstGeom>
                                <a:noFill/>
                                <a:ln>
                                  <a:noFill/>
                                </a:ln>
                              </pic:spPr>
                            </pic:pic>
                          </a:graphicData>
                        </a:graphic>
                      </wp:inline>
                    </w:drawing>
                  </w:r>
                </w:p>
              </w:tc>
              <w:tc>
                <w:tcPr>
                  <w:tcW w:w="2500" w:type="pct"/>
                  <w:vAlign w:val="center"/>
                  <w:hideMark/>
                </w:tcPr>
                <w:p w:rsidR="009A02CF" w:rsidRDefault="009A02CF">
                  <w:pPr>
                    <w:rPr>
                      <w:rFonts w:ascii="Arial" w:hAnsi="Arial" w:cs="Arial"/>
                      <w:color w:val="323232"/>
                      <w:sz w:val="16"/>
                      <w:szCs w:val="16"/>
                      <w:lang w:val="en-US"/>
                    </w:rPr>
                  </w:pPr>
                  <w:hyperlink r:id="rId13" w:tooltip="http://www.finnair.com" w:history="1">
                    <w:r>
                      <w:rPr>
                        <w:rStyle w:val="Hyperlink"/>
                        <w:rFonts w:ascii="Arial" w:hAnsi="Arial" w:cs="Arial"/>
                        <w:color w:val="464646"/>
                        <w:sz w:val="16"/>
                        <w:szCs w:val="16"/>
                        <w:u w:val="none"/>
                        <w:lang w:val="en-US"/>
                      </w:rPr>
                      <w:t>WWW.FINNAIR.COM</w:t>
                    </w:r>
                  </w:hyperlink>
                  <w:r>
                    <w:rPr>
                      <w:rFonts w:ascii="Arial" w:hAnsi="Arial" w:cs="Arial"/>
                      <w:color w:val="464646"/>
                      <w:sz w:val="16"/>
                      <w:szCs w:val="16"/>
                      <w:lang w:val="en-US"/>
                    </w:rPr>
                    <w:t xml:space="preserve"> </w:t>
                  </w:r>
                  <w:r>
                    <w:rPr>
                      <w:rFonts w:ascii="Arial" w:hAnsi="Arial" w:cs="Arial"/>
                      <w:sz w:val="16"/>
                      <w:szCs w:val="16"/>
                      <w:lang w:val="en-US"/>
                    </w:rPr>
                    <w:t xml:space="preserve"> |  </w:t>
                  </w:r>
                  <w:hyperlink r:id="rId14" w:tooltip="http://blogs.finnair.com/" w:history="1">
                    <w:r>
                      <w:rPr>
                        <w:rStyle w:val="Hyperlink"/>
                        <w:rFonts w:ascii="Arial" w:hAnsi="Arial" w:cs="Arial"/>
                        <w:color w:val="464646"/>
                        <w:sz w:val="16"/>
                        <w:szCs w:val="16"/>
                        <w:u w:val="none"/>
                        <w:lang w:val="en-US"/>
                      </w:rPr>
                      <w:t>FINNAIR BLOG</w:t>
                    </w:r>
                  </w:hyperlink>
                  <w:r>
                    <w:rPr>
                      <w:rFonts w:ascii="Arial" w:hAnsi="Arial" w:cs="Arial"/>
                      <w:color w:val="323232"/>
                      <w:sz w:val="16"/>
                      <w:szCs w:val="16"/>
                      <w:lang w:val="en-US" w:eastAsia="fi-FI"/>
                    </w:rPr>
                    <w:t xml:space="preserve">  |  </w:t>
                  </w:r>
                  <w:hyperlink r:id="rId15" w:tooltip="http://www.digipaper.fi/bluewings/" w:history="1">
                    <w:r>
                      <w:rPr>
                        <w:rStyle w:val="Hyperlink"/>
                        <w:rFonts w:ascii="Arial" w:hAnsi="Arial" w:cs="Arial"/>
                        <w:color w:val="464646"/>
                        <w:sz w:val="16"/>
                        <w:szCs w:val="16"/>
                        <w:u w:val="none"/>
                        <w:lang w:val="en-US"/>
                      </w:rPr>
                      <w:t>BLUE WINGS</w:t>
                    </w:r>
                  </w:hyperlink>
                </w:p>
              </w:tc>
              <w:tc>
                <w:tcPr>
                  <w:tcW w:w="1250" w:type="pct"/>
                  <w:vAlign w:val="center"/>
                  <w:hideMark/>
                </w:tcPr>
                <w:p w:rsidR="009A02CF" w:rsidRDefault="009A02CF">
                  <w:pPr>
                    <w:rPr>
                      <w:rFonts w:ascii="Arial" w:hAnsi="Arial" w:cs="Arial"/>
                      <w:b/>
                      <w:bCs/>
                      <w:color w:val="0B1560"/>
                      <w:lang w:val="en-US"/>
                    </w:rPr>
                  </w:pPr>
                  <w:r>
                    <w:rPr>
                      <w:rFonts w:ascii="Arial" w:hAnsi="Arial" w:cs="Arial"/>
                      <w:b/>
                      <w:bCs/>
                      <w:noProof/>
                      <w:color w:val="0B1560"/>
                      <w:lang w:eastAsia="fi-FI"/>
                    </w:rPr>
                    <w:drawing>
                      <wp:inline distT="0" distB="0" distL="0" distR="0">
                        <wp:extent cx="1283970" cy="436880"/>
                        <wp:effectExtent l="0" t="0" r="0" b="1270"/>
                        <wp:docPr id="2" name="Picture 2" descr="oneworld_logo.gif">
                          <a:hlinkClick xmlns:a="http://schemas.openxmlformats.org/drawingml/2006/main" r:id="rId16" tooltip="http://www.oneworld.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orld_logo.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83970" cy="436880"/>
                                </a:xfrm>
                                <a:prstGeom prst="rect">
                                  <a:avLst/>
                                </a:prstGeom>
                                <a:noFill/>
                                <a:ln>
                                  <a:noFill/>
                                </a:ln>
                              </pic:spPr>
                            </pic:pic>
                          </a:graphicData>
                        </a:graphic>
                      </wp:inline>
                    </w:drawing>
                  </w:r>
                </w:p>
              </w:tc>
            </w:tr>
          </w:tbl>
          <w:p w:rsidR="009A02CF" w:rsidRDefault="009A02CF">
            <w:pPr>
              <w:rPr>
                <w:rFonts w:ascii="Times New Roman" w:eastAsia="Times New Roman" w:hAnsi="Times New Roman"/>
                <w:sz w:val="20"/>
                <w:szCs w:val="20"/>
                <w:lang w:eastAsia="fi-FI"/>
              </w:rPr>
            </w:pPr>
          </w:p>
        </w:tc>
      </w:tr>
      <w:tr w:rsidR="009A02CF" w:rsidTr="009A02CF">
        <w:tc>
          <w:tcPr>
            <w:tcW w:w="9338" w:type="dxa"/>
            <w:tcMar>
              <w:top w:w="0" w:type="dxa"/>
              <w:left w:w="284" w:type="dxa"/>
              <w:bottom w:w="0" w:type="dxa"/>
              <w:right w:w="284" w:type="dxa"/>
            </w:tcMar>
          </w:tcPr>
          <w:p w:rsidR="009A02CF" w:rsidRDefault="009A02CF">
            <w:pPr>
              <w:rPr>
                <w:rFonts w:ascii="Arial" w:hAnsi="Arial" w:cs="Arial"/>
                <w:b/>
                <w:bCs/>
                <w:color w:val="0B1560"/>
                <w:lang w:val="en-US"/>
              </w:rPr>
            </w:pPr>
          </w:p>
        </w:tc>
      </w:tr>
      <w:tr w:rsidR="009A02CF" w:rsidTr="009A02CF">
        <w:tc>
          <w:tcPr>
            <w:tcW w:w="9338" w:type="dxa"/>
            <w:tcMar>
              <w:top w:w="0" w:type="dxa"/>
              <w:left w:w="284" w:type="dxa"/>
              <w:bottom w:w="0" w:type="dxa"/>
              <w:right w:w="284" w:type="dxa"/>
            </w:tcMar>
            <w:hideMark/>
          </w:tcPr>
          <w:p w:rsidR="009A02CF" w:rsidRDefault="009A02CF">
            <w:pPr>
              <w:rPr>
                <w:rFonts w:ascii="Arial" w:hAnsi="Arial" w:cs="Arial"/>
                <w:color w:val="0B1560"/>
                <w:lang w:val="en-US"/>
              </w:rPr>
            </w:pPr>
            <w:r>
              <w:rPr>
                <w:rFonts w:ascii="Arial" w:hAnsi="Arial" w:cs="Arial"/>
                <w:noProof/>
                <w:color w:val="0B1560"/>
                <w:lang w:eastAsia="fi-FI"/>
              </w:rPr>
              <w:drawing>
                <wp:inline distT="0" distB="0" distL="0" distR="0">
                  <wp:extent cx="228600" cy="134620"/>
                  <wp:effectExtent l="0" t="0" r="0" b="0"/>
                  <wp:docPr id="1" name="Picture 1" descr="24x14_face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x14_facebook.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134620"/>
                          </a:xfrm>
                          <a:prstGeom prst="rect">
                            <a:avLst/>
                          </a:prstGeom>
                          <a:noFill/>
                          <a:ln>
                            <a:noFill/>
                          </a:ln>
                        </pic:spPr>
                      </pic:pic>
                    </a:graphicData>
                  </a:graphic>
                </wp:inline>
              </w:drawing>
            </w:r>
            <w:hyperlink r:id="rId21" w:tooltip="http://www.facebook.com/Finnair" w:history="1">
              <w:r>
                <w:rPr>
                  <w:rStyle w:val="Hyperlink"/>
                  <w:rFonts w:ascii="Arial" w:hAnsi="Arial" w:cs="Arial"/>
                  <w:color w:val="264480"/>
                  <w:sz w:val="20"/>
                  <w:szCs w:val="20"/>
                  <w:lang w:val="en-US"/>
                </w:rPr>
                <w:t>Find us on Facebook</w:t>
              </w:r>
            </w:hyperlink>
          </w:p>
        </w:tc>
      </w:tr>
      <w:tr w:rsidR="009A02CF" w:rsidTr="009A02CF">
        <w:tc>
          <w:tcPr>
            <w:tcW w:w="9338" w:type="dxa"/>
            <w:tcMar>
              <w:top w:w="0" w:type="dxa"/>
              <w:left w:w="284" w:type="dxa"/>
              <w:bottom w:w="0" w:type="dxa"/>
              <w:right w:w="284" w:type="dxa"/>
            </w:tcMar>
          </w:tcPr>
          <w:p w:rsidR="009A02CF" w:rsidRDefault="009A02CF">
            <w:pPr>
              <w:rPr>
                <w:rFonts w:ascii="Arial" w:hAnsi="Arial" w:cs="Arial"/>
                <w:color w:val="0B1560"/>
                <w:lang w:eastAsia="fi-FI"/>
              </w:rPr>
            </w:pPr>
          </w:p>
        </w:tc>
      </w:tr>
      <w:tr w:rsidR="009A02CF" w:rsidRPr="009A02CF" w:rsidTr="009A02CF">
        <w:tc>
          <w:tcPr>
            <w:tcW w:w="9338" w:type="dxa"/>
            <w:tcMar>
              <w:top w:w="0" w:type="dxa"/>
              <w:left w:w="284" w:type="dxa"/>
              <w:bottom w:w="0" w:type="dxa"/>
              <w:right w:w="284" w:type="dxa"/>
            </w:tcMar>
            <w:hideMark/>
          </w:tcPr>
          <w:p w:rsidR="009A02CF" w:rsidRDefault="009A02CF">
            <w:pPr>
              <w:rPr>
                <w:rFonts w:ascii="Arial" w:hAnsi="Arial" w:cs="Arial"/>
                <w:color w:val="323232"/>
                <w:sz w:val="16"/>
                <w:szCs w:val="16"/>
                <w:lang w:val="en-US" w:eastAsia="fi-FI"/>
              </w:rPr>
            </w:pPr>
            <w:r>
              <w:rPr>
                <w:rFonts w:ascii="Arial" w:hAnsi="Arial" w:cs="Arial"/>
                <w:color w:val="323232"/>
                <w:sz w:val="16"/>
                <w:szCs w:val="16"/>
                <w:lang w:val="en-US" w:eastAsia="fi-FI"/>
              </w:rPr>
              <w:t>© Finnair. All rights reserved. You have subscribed to the Finnair newsletter which details our latest offers. If you no longer want to receive these notifications, reply to this message and we will remove you from the recipient list.</w:t>
            </w:r>
          </w:p>
        </w:tc>
      </w:tr>
    </w:tbl>
    <w:p w:rsidR="00C64216" w:rsidRPr="009A02CF" w:rsidRDefault="009A02CF">
      <w:pPr>
        <w:rPr>
          <w:lang w:val="en-GB"/>
        </w:rPr>
      </w:pPr>
      <w:bookmarkStart w:id="0" w:name="_GoBack"/>
      <w:bookmarkEnd w:id="0"/>
    </w:p>
    <w:sectPr w:rsidR="00C64216" w:rsidRPr="009A02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CF"/>
    <w:rsid w:val="001E0E34"/>
    <w:rsid w:val="002F3E9E"/>
    <w:rsid w:val="009A02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2CF"/>
    <w:rPr>
      <w:color w:val="0000FF"/>
      <w:u w:val="single"/>
    </w:rPr>
  </w:style>
  <w:style w:type="paragraph" w:styleId="BalloonText">
    <w:name w:val="Balloon Text"/>
    <w:basedOn w:val="Normal"/>
    <w:link w:val="BalloonTextChar"/>
    <w:uiPriority w:val="99"/>
    <w:semiHidden/>
    <w:unhideWhenUsed/>
    <w:rsid w:val="009A02CF"/>
    <w:rPr>
      <w:rFonts w:ascii="Tahoma" w:hAnsi="Tahoma" w:cs="Tahoma"/>
      <w:sz w:val="16"/>
      <w:szCs w:val="16"/>
    </w:rPr>
  </w:style>
  <w:style w:type="character" w:customStyle="1" w:styleId="BalloonTextChar">
    <w:name w:val="Balloon Text Char"/>
    <w:basedOn w:val="DefaultParagraphFont"/>
    <w:link w:val="BalloonText"/>
    <w:uiPriority w:val="99"/>
    <w:semiHidden/>
    <w:rsid w:val="009A0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2CF"/>
    <w:rPr>
      <w:color w:val="0000FF"/>
      <w:u w:val="single"/>
    </w:rPr>
  </w:style>
  <w:style w:type="paragraph" w:styleId="BalloonText">
    <w:name w:val="Balloon Text"/>
    <w:basedOn w:val="Normal"/>
    <w:link w:val="BalloonTextChar"/>
    <w:uiPriority w:val="99"/>
    <w:semiHidden/>
    <w:unhideWhenUsed/>
    <w:rsid w:val="009A02CF"/>
    <w:rPr>
      <w:rFonts w:ascii="Tahoma" w:hAnsi="Tahoma" w:cs="Tahoma"/>
      <w:sz w:val="16"/>
      <w:szCs w:val="16"/>
    </w:rPr>
  </w:style>
  <w:style w:type="character" w:customStyle="1" w:styleId="BalloonTextChar">
    <w:name w:val="Balloon Text Char"/>
    <w:basedOn w:val="DefaultParagraphFont"/>
    <w:link w:val="BalloonText"/>
    <w:uiPriority w:val="99"/>
    <w:semiHidden/>
    <w:rsid w:val="009A0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innair.com/finnaircom/wps/portal/finnair/jump/?locale=en_INT&amp;utm_campaign=Finnair+Marketing+Leisure&amp;utm_source=outlook+newsletter&amp;utm_medium=email&amp;utm_content=Footer+Finnair+com" TargetMode="External"/><Relationship Id="rId18" Type="http://schemas.openxmlformats.org/officeDocument/2006/relationships/image" Target="cid:image006.gif@01D278D2.82303B70" TargetMode="External"/><Relationship Id="rId3" Type="http://schemas.openxmlformats.org/officeDocument/2006/relationships/settings" Target="settings.xml"/><Relationship Id="rId21" Type="http://schemas.openxmlformats.org/officeDocument/2006/relationships/hyperlink" Target="http://www.facebook.com/Finnair" TargetMode="External"/><Relationship Id="rId7" Type="http://schemas.openxmlformats.org/officeDocument/2006/relationships/image" Target="cid:image003.jpg@01D278D2.82303B70" TargetMode="External"/><Relationship Id="rId12" Type="http://schemas.openxmlformats.org/officeDocument/2006/relationships/image" Target="cid:image005.gif@01D278D2.82303B70" TargetMode="External"/><Relationship Id="rId17" Type="http://schemas.openxmlformats.org/officeDocument/2006/relationships/image" Target="media/image5.gif"/><Relationship Id="rId2" Type="http://schemas.microsoft.com/office/2007/relationships/stylesWithEffects" Target="stylesWithEffects.xml"/><Relationship Id="rId16" Type="http://schemas.openxmlformats.org/officeDocument/2006/relationships/hyperlink" Target="http://www.oneworld.com/" TargetMode="External"/><Relationship Id="rId20" Type="http://schemas.openxmlformats.org/officeDocument/2006/relationships/image" Target="cid:image007.gif@01D278D2.82303B7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hyperlink" Target="http://www.finnair.com/finnaircom/wps/portal/finnair/jump/?locale=en_INT&amp;utm_campaign=Finnair+Marketing+Leisure&amp;utm_source=outlook+newsletter&amp;utm_medium=email&amp;utm_content=Header+Finnair" TargetMode="External"/><Relationship Id="rId15" Type="http://schemas.openxmlformats.org/officeDocument/2006/relationships/hyperlink" Target="http://www.digipaper.fi/bluewings/" TargetMode="External"/><Relationship Id="rId23" Type="http://schemas.openxmlformats.org/officeDocument/2006/relationships/theme" Target="theme/theme1.xml"/><Relationship Id="rId10" Type="http://schemas.openxmlformats.org/officeDocument/2006/relationships/hyperlink" Target="mailto:Reservations.Ru@finnair.com" TargetMode="External"/><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blogs.finnai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Finnair Oyj</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Kuzmina Valeria</dc:creator>
  <cp:lastModifiedBy>Kuzmina Valeria</cp:lastModifiedBy>
  <cp:revision>1</cp:revision>
  <dcterms:created xsi:type="dcterms:W3CDTF">2017-02-08T12:16:00Z</dcterms:created>
  <dcterms:modified xsi:type="dcterms:W3CDTF">2017-02-08T12:17:00Z</dcterms:modified>
</cp:coreProperties>
</file>